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d09aa0932cd4e15"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کار با مدت معین</w:t>
      </w:r>
    </w:p>
    <w:p>
      <w:pPr>
        <w:bidi/>
        <w:spacing w:before="0" w:after="80" w:line="444" w:lineRule="auto"/>
        <w:jc w:val="center"/>
      </w:pPr>
      <w:r>
        <w:rPr>
          <w:rFonts w:ascii="Vazirmatn" w:hAnsi="Vazirmatn" w:eastAsia="Vazirmatn" w:cs="Vazirmatn"/>
          <w:color w:val="5C5A52"/>
          <w:sz w:val="20"/>
          <w:szCs w:val="20"/>
          <w:rtl/>
          <w:lang w:bidi="fa-IR"/>
        </w:rPr>
        <w:t xml:space="preserve">بر پایهٔ مادهٔ ۱۰ قانون مدنی</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کارفرما</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کارگر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اشتغال کارگر نزد کارفرما به …… در ……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مبلغ قرارداد</w:t>
      </w:r>
    </w:p>
    <w:p>
      <w:pPr>
        <w:bidi/>
        <w:spacing w:before="0" w:after="80" w:line="444" w:lineRule="auto"/>
        <w:jc w:val="both"/>
      </w:pPr>
      <w:r>
        <w:rPr>
          <w:rFonts w:ascii="Vazirmatn" w:hAnsi="Vazirmatn" w:eastAsia="Vazirmatn" w:cs="Vazirmatn"/>
          <w:sz w:val="22"/>
          <w:szCs w:val="22"/>
          <w:rtl/>
          <w:lang w:bidi="fa-IR"/>
        </w:rPr>
        <w:t xml:space="preserve">مزد پایه و مزایای مزدی کارگر جمعاً …… تعیین می‌گردد که در پایان هر ماه توسط کارفرما پرداخت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تعهدات طرفین</w:t>
      </w:r>
    </w:p>
    <w:p>
      <w:pPr>
        <w:bidi/>
        <w:spacing w:before="0" w:after="80" w:line="444" w:lineRule="auto"/>
        <w:jc w:val="both"/>
      </w:pPr>
      <w:r>
        <w:rPr>
          <w:rFonts w:ascii="Vazirmatn" w:hAnsi="Vazirmatn" w:eastAsia="Vazirmatn" w:cs="Vazirmatn"/>
          <w:sz w:val="22"/>
          <w:szCs w:val="22"/>
          <w:rtl/>
          <w:lang w:bidi="fa-IR"/>
        </w:rPr>
        <w:t xml:space="preserve">کارگر متعهد است کار موضوع این قرارداد را شخصاً و با رعایت نظامات کارگاه انجام دهد؛ کارفرما متعهد است شرایط ایمنی و بهداشت کار و پرداخت به‌موقع مزد و مزایای کارگر را طبق قانون کار فراهم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مالیات و بیمه</w:t>
      </w:r>
    </w:p>
    <w:p>
      <w:pPr>
        <w:bidi/>
        <w:spacing w:before="0" w:after="80" w:line="444" w:lineRule="auto"/>
        <w:jc w:val="both"/>
      </w:pPr>
      <w:r>
        <w:rPr>
          <w:rFonts w:ascii="Vazirmatn" w:hAnsi="Vazirmatn" w:eastAsia="Vazirmatn" w:cs="Vazirmatn"/>
          <w:sz w:val="22"/>
          <w:szCs w:val="22"/>
          <w:rtl/>
          <w:lang w:bidi="fa-IR"/>
        </w:rPr>
        <w:t xml:space="preserve">کارفرما متعهد است طبق قانون تأمین اجتماعی نسبت به بیمهٔ کارگر اقدام نموده و حق بیمهٔ سهم کارفرما و کسر حق بیمهٔ سهم کارگر را طبق مقررات به سازمان تأمین اجتماعی پرداخت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محرمانگی</w:t>
      </w:r>
    </w:p>
    <w:p>
      <w:pPr>
        <w:bidi/>
        <w:spacing w:before="0" w:after="80" w:line="444" w:lineRule="auto"/>
        <w:jc w:val="both"/>
      </w:pPr>
      <w:r>
        <w:rPr>
          <w:rFonts w:ascii="Vazirmatn" w:hAnsi="Vazirmatn" w:eastAsia="Vazirmatn" w:cs="Vazirmatn"/>
          <w:sz w:val="22"/>
          <w:szCs w:val="22"/>
          <w:rtl/>
          <w:lang w:bidi="fa-IR"/>
        </w:rPr>
        <w:t xml:space="preserve">کارگر متعهد می‌گردد اطلاعات محرمانهٔ کارفرما را که در جریان انجام کار از آن مطلع می‌شود، حتی پس از پایان این قرارداد، افشا ننماید.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فسخ / خاتمهٔ قرارداد</w:t>
      </w:r>
    </w:p>
    <w:p>
      <w:pPr>
        <w:bidi/>
        <w:spacing w:before="0" w:after="80" w:line="444" w:lineRule="auto"/>
        <w:jc w:val="both"/>
      </w:pPr>
      <w:r>
        <w:rPr>
          <w:rFonts w:ascii="Vazirmatn" w:hAnsi="Vazirmatn" w:eastAsia="Vazirmatn" w:cs="Vazirmatn"/>
          <w:sz w:val="22"/>
          <w:szCs w:val="22"/>
          <w:rtl/>
          <w:lang w:bidi="fa-IR"/>
        </w:rPr>
        <w:t xml:space="preserve">این قرارداد صرفاً بر اساس مقررات قانون کار و با رعایت تشریفات قانونی از جمله اطلاع کتبی قبلی و تسویهٔ حقوق و مزایای معوقه خاتمه می‌یابد و هیچ‌یک از مفاد این قرارداد ناقض حداقل‌های مقرر در قانون کار نخواهد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چهار نسخهٔ متحدالمتن تنظیم گردید که یک نسخه نزد کارفرما، یک نسخه نزد کارگر و دو نسخه جهت ارائه به مراجع ذی‌ربط (ادارهٔ تعاون، کار و رفاه اجتماعی و شورای اسلامی کار)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۱۱ ماده، در ۴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کارفرما</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کارگر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2b8b0734e93a4c7b"/>
          <w:footerReference xmlns:r="http://schemas.openxmlformats.org/officeDocument/2006/relationships" w:type="default" r:id="R555dba3e9c44427e"/>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تنظیم در ۴ نسخهٔ متحدالمتن</w:t>
            </w:r>
          </w:p>
          <w:p>
            <w:pPr>
              <w:bidi/>
              <w:spacing w:before="0" w:after="80" w:line="444" w:lineRule="auto"/>
            </w:pPr>
            <w:r>
              <w:rPr>
                <w:rFonts w:ascii="Vazirmatn" w:hAnsi="Vazirmatn" w:eastAsia="Vazirmatn" w:cs="Vazirmatn"/>
                <w:color w:val="5C5A52"/>
                <w:sz w:val="19"/>
                <w:szCs w:val="19"/>
                <w:rtl/>
                <w:lang w:bidi="fa-IR"/>
              </w:rPr>
              <w:t xml:space="preserve">یک نسخه باید به ادارهٔ کار محل تحویل شود؛ نسخه‌های دیگر نزد کارگر، کارفرما و شورای اسلامی کار می‌ماند.</w:t>
            </w:r>
          </w:p>
          <w:p>
            <w:pPr>
              <w:bidi/>
              <w:spacing w:before="0" w:after="80" w:line="444" w:lineRule="auto"/>
            </w:pPr>
            <w:r>
              <w:rPr>
                <w:rFonts w:ascii="Vazirmatn" w:hAnsi="Vazirmatn" w:eastAsia="Vazirmatn" w:cs="Vazirmatn"/>
                <w:b/>
                <w:bCs/>
                <w:sz w:val="22"/>
                <w:szCs w:val="22"/>
                <w:rtl/>
                <w:lang w:bidi="fa-IR"/>
              </w:rPr>
              <w:t xml:space="preserve">۲. درج «نوع کار یا حرفه» در قرارداد</w:t>
            </w:r>
          </w:p>
          <w:p>
            <w:pPr>
              <w:bidi/>
              <w:spacing w:before="0" w:after="80" w:line="444" w:lineRule="auto"/>
            </w:pPr>
            <w:r>
              <w:rPr>
                <w:rFonts w:ascii="Vazirmatn" w:hAnsi="Vazirmatn" w:eastAsia="Vazirmatn" w:cs="Vazirmatn"/>
                <w:color w:val="5C5A52"/>
                <w:sz w:val="19"/>
                <w:szCs w:val="19"/>
                <w:rtl/>
                <w:lang w:bidi="fa-IR"/>
              </w:rPr>
              <w:t xml:space="preserve">مادهٔ ۱۰ قانون کار نوشتن نوع کار را الزامی کرده است.</w:t>
            </w:r>
          </w:p>
          <w:p>
            <w:pPr>
              <w:bidi/>
              <w:spacing w:before="0" w:after="80" w:line="444" w:lineRule="auto"/>
            </w:pPr>
            <w:r>
              <w:rPr>
                <w:rFonts w:ascii="Vazirmatn" w:hAnsi="Vazirmatn" w:eastAsia="Vazirmatn" w:cs="Vazirmatn"/>
                <w:b/>
                <w:bCs/>
                <w:sz w:val="22"/>
                <w:szCs w:val="22"/>
                <w:rtl/>
                <w:lang w:bidi="fa-IR"/>
              </w:rPr>
              <w:t xml:space="preserve">۳. درج «مزد مبنا و مزایا» در قرارداد</w:t>
            </w:r>
          </w:p>
          <w:p>
            <w:pPr>
              <w:bidi/>
              <w:spacing w:before="0" w:after="80" w:line="444" w:lineRule="auto"/>
            </w:pPr>
            <w:r>
              <w:rPr>
                <w:rFonts w:ascii="Vazirmatn" w:hAnsi="Vazirmatn" w:eastAsia="Vazirmatn" w:cs="Vazirmatn"/>
                <w:color w:val="5C5A52"/>
                <w:sz w:val="19"/>
                <w:szCs w:val="19"/>
                <w:rtl/>
                <w:lang w:bidi="fa-IR"/>
              </w:rPr>
              <w:t xml:space="preserve">مادهٔ ۱۰ قانون کار درج مزد و لواحق آن را الزامی کرده است.</w:t>
            </w:r>
          </w:p>
          <w:p>
            <w:pPr>
              <w:bidi/>
              <w:spacing w:before="0" w:after="80" w:line="444" w:lineRule="auto"/>
            </w:pPr>
            <w:r>
              <w:rPr>
                <w:rFonts w:ascii="Vazirmatn" w:hAnsi="Vazirmatn" w:eastAsia="Vazirmatn" w:cs="Vazirmatn"/>
                <w:b/>
                <w:bCs/>
                <w:sz w:val="22"/>
                <w:szCs w:val="22"/>
                <w:rtl/>
                <w:lang w:bidi="fa-IR"/>
              </w:rPr>
              <w:t xml:space="preserve">۴. درج «ساعات کار، تعطیلات و مرخصی» در قرارداد</w:t>
            </w:r>
          </w:p>
          <w:p>
            <w:pPr>
              <w:bidi/>
              <w:spacing w:before="0" w:after="80" w:line="444" w:lineRule="auto"/>
            </w:pPr>
            <w:r>
              <w:rPr>
                <w:rFonts w:ascii="Vazirmatn" w:hAnsi="Vazirmatn" w:eastAsia="Vazirmatn" w:cs="Vazirmatn"/>
                <w:color w:val="5C5A52"/>
                <w:sz w:val="19"/>
                <w:szCs w:val="19"/>
                <w:rtl/>
                <w:lang w:bidi="fa-IR"/>
              </w:rPr>
              <w:t xml:space="preserve">مادهٔ ۱۰ قانون کار درج ساعات کار، تعطیلات و مرخصی‌ها را الزامی کرده است.</w:t>
            </w:r>
          </w:p>
          <w:p>
            <w:pPr>
              <w:bidi/>
              <w:spacing w:before="0" w:after="80" w:line="444" w:lineRule="auto"/>
            </w:pPr>
            <w:r>
              <w:rPr>
                <w:rFonts w:ascii="Vazirmatn" w:hAnsi="Vazirmatn" w:eastAsia="Vazirmatn" w:cs="Vazirmatn"/>
                <w:b/>
                <w:bCs/>
                <w:sz w:val="22"/>
                <w:szCs w:val="22"/>
                <w:rtl/>
                <w:lang w:bidi="fa-IR"/>
              </w:rPr>
              <w:t xml:space="preserve">۵. درج «محل انجام کار» در قرارداد</w:t>
            </w:r>
          </w:p>
          <w:p>
            <w:pPr>
              <w:bidi/>
              <w:spacing w:before="0" w:after="80" w:line="444" w:lineRule="auto"/>
            </w:pPr>
            <w:r>
              <w:rPr>
                <w:rFonts w:ascii="Vazirmatn" w:hAnsi="Vazirmatn" w:eastAsia="Vazirmatn" w:cs="Vazirmatn"/>
                <w:color w:val="5C5A52"/>
                <w:sz w:val="19"/>
                <w:szCs w:val="19"/>
                <w:rtl/>
                <w:lang w:bidi="fa-IR"/>
              </w:rPr>
              <w:t xml:space="preserve">مادهٔ ۱۰ قانون کار درج محل کار را الزامی کرده است.</w:t>
            </w:r>
          </w:p>
          <w:p>
            <w:pPr>
              <w:bidi/>
              <w:spacing w:before="0" w:after="80" w:line="444" w:lineRule="auto"/>
            </w:pPr>
            <w:r>
              <w:rPr>
                <w:rFonts w:ascii="Vazirmatn" w:hAnsi="Vazirmatn" w:eastAsia="Vazirmatn" w:cs="Vazirmatn"/>
                <w:b/>
                <w:bCs/>
                <w:sz w:val="22"/>
                <w:szCs w:val="22"/>
                <w:rtl/>
                <w:lang w:bidi="fa-IR"/>
              </w:rPr>
              <w:t xml:space="preserve">۶. درج «تاریخ انعقاد قرارداد» در قرارداد</w:t>
            </w:r>
          </w:p>
          <w:p>
            <w:pPr>
              <w:bidi/>
              <w:spacing w:before="0" w:after="80" w:line="444" w:lineRule="auto"/>
            </w:pPr>
            <w:r>
              <w:rPr>
                <w:rFonts w:ascii="Vazirmatn" w:hAnsi="Vazirmatn" w:eastAsia="Vazirmatn" w:cs="Vazirmatn"/>
                <w:color w:val="5C5A52"/>
                <w:sz w:val="19"/>
                <w:szCs w:val="19"/>
                <w:rtl/>
                <w:lang w:bidi="fa-IR"/>
              </w:rPr>
              <w:t xml:space="preserve">مادهٔ ۱۰ قانون کار درج تاریخ انعقاد را الزامی کرده است.</w:t>
            </w:r>
          </w:p>
          <w:p>
            <w:pPr>
              <w:bidi/>
              <w:spacing w:before="0" w:after="80" w:line="444" w:lineRule="auto"/>
            </w:pPr>
            <w:r>
              <w:rPr>
                <w:rFonts w:ascii="Vazirmatn" w:hAnsi="Vazirmatn" w:eastAsia="Vazirmatn" w:cs="Vazirmatn"/>
                <w:b/>
                <w:bCs/>
                <w:sz w:val="22"/>
                <w:szCs w:val="22"/>
                <w:rtl/>
                <w:lang w:bidi="fa-IR"/>
              </w:rPr>
              <w:t xml:space="preserve">۷. درج «مدت قرارداد» در قرارداد</w:t>
            </w:r>
          </w:p>
          <w:p>
            <w:pPr>
              <w:bidi/>
              <w:spacing w:before="0" w:after="80" w:line="444" w:lineRule="auto"/>
            </w:pPr>
            <w:r>
              <w:rPr>
                <w:rFonts w:ascii="Vazirmatn" w:hAnsi="Vazirmatn" w:eastAsia="Vazirmatn" w:cs="Vazirmatn"/>
                <w:color w:val="5C5A52"/>
                <w:sz w:val="19"/>
                <w:szCs w:val="19"/>
                <w:rtl/>
                <w:lang w:bidi="fa-IR"/>
              </w:rPr>
              <w:t xml:space="preserve">چون این قرارداد مدت معین دارد، مادهٔ ۱۰ قانون کار درج مدت را الزامی کرده است.</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قرارداد را در ۴ نسخه امضا کنید و هر طرف یک نسخه نزد خود نگه دارد.</w:t>
            </w:r>
          </w:p>
        </w:tc>
      </w:tr>
    </w:tbl>
    <w:sectPr>
      <w:headerReference xmlns:r="http://schemas.openxmlformats.org/officeDocument/2006/relationships" w:type="default" r:id="Rf2927b4abcd94fd9"/>
      <w:footerReference xmlns:r="http://schemas.openxmlformats.org/officeDocument/2006/relationships" w:type="default" r:id="Rc154d38bb04845f1"/>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3686442B-3D3C-45EB-A84D-D37F0F9CC172}" r:id="rIdFontRegular"/>
    <w:embedBold xmlns:r="http://schemas.openxmlformats.org/officeDocument/2006/relationships" w:fontKey="{0F4021FD-9F00-4AEC-A09C-E85D4876AE6E}"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کارفرما: ــــــــــ    امضای کارگر: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کار با مدت معین</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کار با مدت معین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ca9e49f7dba94f1b" /><Relationship Type="http://schemas.openxmlformats.org/officeDocument/2006/relationships/numbering" Target="/word/numbering.xml" Id="Re87a8429a45b4158" /><Relationship Type="http://schemas.openxmlformats.org/officeDocument/2006/relationships/fontTable" Target="/word/fontTable.xml" Id="R94e31f7b783b456a" /><Relationship Type="http://schemas.openxmlformats.org/officeDocument/2006/relationships/settings" Target="/word/settings.xml" Id="Raf0589ba5f3a4e4c" /><Relationship Type="http://schemas.openxmlformats.org/officeDocument/2006/relationships/header" Target="/word/header1.xml" Id="R2b8b0734e93a4c7b" /><Relationship Type="http://schemas.openxmlformats.org/officeDocument/2006/relationships/footer" Target="/word/footer1.xml" Id="R555dba3e9c44427e" /><Relationship Type="http://schemas.openxmlformats.org/officeDocument/2006/relationships/header" Target="/word/header2.xml" Id="Rf2927b4abcd94fd9" /><Relationship Type="http://schemas.openxmlformats.org/officeDocument/2006/relationships/footer" Target="/word/footer2.xml" Id="Rc154d38bb04845f1"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